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46" w:rsidRPr="00801846" w:rsidRDefault="0080184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ПРАВИТЕЛЬСТВО НОВОСИБИРСКОЙ ОБЛАСТИ</w:t>
      </w:r>
    </w:p>
    <w:p w:rsidR="00801846" w:rsidRPr="00801846" w:rsidRDefault="00801846">
      <w:pPr>
        <w:pStyle w:val="ConsPlusTitle"/>
        <w:jc w:val="center"/>
        <w:rPr>
          <w:rFonts w:ascii="Times New Roman" w:hAnsi="Times New Roman" w:cs="Times New Roman"/>
        </w:rPr>
      </w:pPr>
    </w:p>
    <w:p w:rsidR="00801846" w:rsidRPr="00801846" w:rsidRDefault="00801846">
      <w:pPr>
        <w:pStyle w:val="ConsPlusTitle"/>
        <w:jc w:val="center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ПОСТАНОВЛЕНИЕ</w:t>
      </w:r>
    </w:p>
    <w:p w:rsidR="00801846" w:rsidRPr="00801846" w:rsidRDefault="00801846">
      <w:pPr>
        <w:pStyle w:val="ConsPlusTitle"/>
        <w:jc w:val="center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от 27 декабря 2016 г. N 443-п</w:t>
      </w:r>
    </w:p>
    <w:p w:rsidR="00801846" w:rsidRPr="00801846" w:rsidRDefault="00801846">
      <w:pPr>
        <w:pStyle w:val="ConsPlusTitle"/>
        <w:jc w:val="center"/>
        <w:rPr>
          <w:rFonts w:ascii="Times New Roman" w:hAnsi="Times New Roman" w:cs="Times New Roman"/>
        </w:rPr>
      </w:pPr>
    </w:p>
    <w:p w:rsidR="00801846" w:rsidRPr="00801846" w:rsidRDefault="00801846">
      <w:pPr>
        <w:pStyle w:val="ConsPlusTitle"/>
        <w:jc w:val="center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ОБ УТВЕРЖДЕНИИ ПРОГРАММЫ "АНТИКОРРУПЦИОННОЕ ПРОСВЕЩЕНИЕ</w:t>
      </w:r>
    </w:p>
    <w:p w:rsidR="00801846" w:rsidRPr="00801846" w:rsidRDefault="00801846">
      <w:pPr>
        <w:pStyle w:val="ConsPlusTitle"/>
        <w:jc w:val="center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В НОВОСИБИРСКОЙ ОБЛАСТИ НА 2017 - 2018 ГОДЫ"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В соответствии с пунктом 5 статьи 5 Закона Новосибирской области от 27.04.2010 N 486-ОЗ "О мерах по профилактике коррупции в Новосибирской области" в целях организации антикоррупционного просвещения граждан на территории Новосибирской области Правительство Новосибирской области постановляет: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1. Утвердить прилагаемую программу "Антикоррупционное просвещение в Новосибирской области на 2017 - 2018 годы" (далее - Программа).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2. Руководителям областных исполнительных органов государственной власти Новосибирской области, являющихся исполнителями мероприятий Программы, обеспечить реализацию мероприятий Программы и представление информации об их реализации в установленные в Программе сроки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3.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(Карасев А.А.) обеспечить: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1) обобщение информации о выполнении каждого мероприятия Программы - в течение 30 календарных дней со дня ее поступления;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 xml:space="preserve">2) подготовку по итогам обобщения и анализа информации о выполнении мероприятий, указанных в пунктах 6 - </w:t>
      </w:r>
      <w:hyperlink w:anchor="P102" w:history="1">
        <w:r w:rsidRPr="00801846">
          <w:rPr>
            <w:rFonts w:ascii="Times New Roman" w:hAnsi="Times New Roman" w:cs="Times New Roman"/>
          </w:rPr>
          <w:t>9</w:t>
        </w:r>
      </w:hyperlink>
      <w:r w:rsidRPr="00801846">
        <w:rPr>
          <w:rFonts w:ascii="Times New Roman" w:hAnsi="Times New Roman" w:cs="Times New Roman"/>
        </w:rPr>
        <w:t xml:space="preserve"> Программы, предложений по совершенствованию работы по указанным вопросам, а также их направление в областные исполнительные органы государственной власти Новосибирской области для применения;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3) обобщение: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информации о реализации мероприятий Программы за 2017 год - до 30 января 2018 года;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итоговой информации о выполнении Программы (за 2017 - 2018 годы) - до 30 января 2019 года;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4) размещение итоговой информации, а также информации о реализации мероприятий Программы на официальном сайте Губернатора Новосибирской области и Правительства Новосибирской области.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4. Контроль за исполнением постановления возложить на первого заместителя Губернатора Новосибирской области Петухова Ю.Ф.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01846" w:rsidRPr="00801846" w:rsidRDefault="00801846">
      <w:pPr>
        <w:pStyle w:val="ConsPlusNormal"/>
        <w:jc w:val="right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Губернатор Новосибирской области</w:t>
      </w:r>
    </w:p>
    <w:p w:rsidR="00801846" w:rsidRPr="00801846" w:rsidRDefault="00801846">
      <w:pPr>
        <w:pStyle w:val="ConsPlusNormal"/>
        <w:jc w:val="right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В.Ф.ГОРОДЕЦКИЙ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1846" w:rsidRPr="00801846" w:rsidRDefault="00801846">
      <w:pPr>
        <w:rPr>
          <w:rFonts w:ascii="Times New Roman" w:hAnsi="Times New Roman" w:cs="Times New Roman"/>
        </w:rPr>
        <w:sectPr w:rsidR="00801846" w:rsidRPr="00801846" w:rsidSect="00521C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846" w:rsidRPr="00801846" w:rsidRDefault="0080184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lastRenderedPageBreak/>
        <w:t>Утверждена</w:t>
      </w:r>
    </w:p>
    <w:p w:rsidR="00801846" w:rsidRPr="00801846" w:rsidRDefault="00801846">
      <w:pPr>
        <w:pStyle w:val="ConsPlusNormal"/>
        <w:jc w:val="right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постановлением</w:t>
      </w:r>
    </w:p>
    <w:p w:rsidR="00801846" w:rsidRPr="00801846" w:rsidRDefault="00801846">
      <w:pPr>
        <w:pStyle w:val="ConsPlusNormal"/>
        <w:jc w:val="right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Правительства Новосибирской области</w:t>
      </w:r>
    </w:p>
    <w:p w:rsidR="00801846" w:rsidRPr="00801846" w:rsidRDefault="00801846">
      <w:pPr>
        <w:pStyle w:val="ConsPlusNormal"/>
        <w:jc w:val="right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от 27.12.2016 N 443-п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1846" w:rsidRPr="00801846" w:rsidRDefault="00801846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801846">
        <w:rPr>
          <w:rFonts w:ascii="Times New Roman" w:hAnsi="Times New Roman" w:cs="Times New Roman"/>
        </w:rPr>
        <w:t>ПРОГРАММА</w:t>
      </w:r>
    </w:p>
    <w:p w:rsidR="00801846" w:rsidRPr="00801846" w:rsidRDefault="00801846">
      <w:pPr>
        <w:pStyle w:val="ConsPlusTitle"/>
        <w:jc w:val="center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"АНТИКОРРУПЦИОННОЕ ПРОСВЕЩЕНИЕ В НОВОСИБИРСКОЙ</w:t>
      </w:r>
    </w:p>
    <w:p w:rsidR="00801846" w:rsidRPr="00801846" w:rsidRDefault="00801846">
      <w:pPr>
        <w:pStyle w:val="ConsPlusTitle"/>
        <w:jc w:val="center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ОБЛАСТИ НА 2017 - 2018 ГОДЫ"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932"/>
        <w:gridCol w:w="2437"/>
        <w:gridCol w:w="2154"/>
        <w:gridCol w:w="3514"/>
      </w:tblGrid>
      <w:tr w:rsidR="00801846" w:rsidRPr="00801846">
        <w:tc>
          <w:tcPr>
            <w:tcW w:w="566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32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37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54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Сроки представления информации о выполнении мероприятия</w:t>
            </w:r>
          </w:p>
        </w:tc>
        <w:tc>
          <w:tcPr>
            <w:tcW w:w="3514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Результат выполнения мероприятия</w:t>
            </w:r>
          </w:p>
        </w:tc>
      </w:tr>
      <w:tr w:rsidR="00801846" w:rsidRPr="00801846">
        <w:tc>
          <w:tcPr>
            <w:tcW w:w="566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Осуществление информирования населения о проводимой в ОИОГВ НСО работе по противодействию коррупции,</w:t>
            </w:r>
          </w:p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в том числе путем:</w:t>
            </w:r>
          </w:p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размещения на официальных сайтах ОИОГВ НСО актуальных ссылок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коррупции;</w:t>
            </w:r>
          </w:p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использования средств наглядной агитации</w:t>
            </w:r>
          </w:p>
        </w:tc>
        <w:tc>
          <w:tcPr>
            <w:tcW w:w="2437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ОИОГВ НСО</w:t>
            </w:r>
          </w:p>
        </w:tc>
        <w:tc>
          <w:tcPr>
            <w:tcW w:w="2154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каждое полугодие -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10 июля,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3514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повышение информированности населения о проводимой в ОИОГВ НСО работе по противодействию коррупции; обеспечение возможности оперативного обращения граждан в правоохранительные органы, осуществляющие деятельность на территории Новосибирской области, по вопросам о фактах коррупции в ОИОГВ НСО</w:t>
            </w:r>
          </w:p>
        </w:tc>
      </w:tr>
      <w:tr w:rsidR="00801846" w:rsidRPr="00801846">
        <w:tc>
          <w:tcPr>
            <w:tcW w:w="566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2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Обеспечение информирования государственными учреждениями, организациями граждан и организаций о проводимой в государственных учреждениях, организациях работе по противодействию коррупции, в том числе путем:</w:t>
            </w:r>
          </w:p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 xml:space="preserve">размещения на официальных сайтах государственных учреждений, организаций актуальных ссылок на официальные сайты правоохранительных органов, осуществляющих </w:t>
            </w:r>
            <w:r w:rsidRPr="00801846">
              <w:rPr>
                <w:rFonts w:ascii="Times New Roman" w:hAnsi="Times New Roman" w:cs="Times New Roman"/>
              </w:rPr>
              <w:lastRenderedPageBreak/>
              <w:t>деятельность на территории Новосибирской области, на которых размещена информация о способах обращения к ним в целях сообщения о фактах коррупции;</w:t>
            </w:r>
          </w:p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использования средств наглядной агитации</w:t>
            </w:r>
          </w:p>
        </w:tc>
        <w:tc>
          <w:tcPr>
            <w:tcW w:w="2437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lastRenderedPageBreak/>
              <w:t>ОИОГВ НСО, в ведении которых находятся государственные учреждения, организации</w:t>
            </w:r>
          </w:p>
        </w:tc>
        <w:tc>
          <w:tcPr>
            <w:tcW w:w="2154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каждое полугодие -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10 июля,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3514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 xml:space="preserve">повышение информированности населения о проводимой работе по противодействию коррупции в государственных учреждениях, организациях, обеспечение возможности оперативного обращения граждан в правоохранительные органы, осуществляющие деятельность на </w:t>
            </w:r>
            <w:r w:rsidRPr="00801846">
              <w:rPr>
                <w:rFonts w:ascii="Times New Roman" w:hAnsi="Times New Roman" w:cs="Times New Roman"/>
              </w:rPr>
              <w:lastRenderedPageBreak/>
              <w:t>территории Новосибирской области, по вопросам о фактах коррупции в государственных учреждениях, организациях</w:t>
            </w:r>
          </w:p>
        </w:tc>
      </w:tr>
      <w:tr w:rsidR="00801846" w:rsidRPr="00801846">
        <w:tc>
          <w:tcPr>
            <w:tcW w:w="566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32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Организация проведения "прямых линий" с гражданами в целях их антикоррупционного просвещения по вопросам, отнесенным к компетенции ОИОГВ НСО</w:t>
            </w:r>
          </w:p>
        </w:tc>
        <w:tc>
          <w:tcPr>
            <w:tcW w:w="2437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ОИОГВ НСО</w:t>
            </w:r>
          </w:p>
        </w:tc>
        <w:tc>
          <w:tcPr>
            <w:tcW w:w="2154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каждое полугодие -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10 июля,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3514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создание дополнительного источника информации, посредством которого будет проводиться антикоррупционное просвещение граждан</w:t>
            </w:r>
          </w:p>
        </w:tc>
      </w:tr>
      <w:tr w:rsidR="00801846" w:rsidRPr="00801846">
        <w:tc>
          <w:tcPr>
            <w:tcW w:w="566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2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Организация и проведение мероприятий, приуроченных к Международному дню борьбы с коррупцией 9 декабря, с размещением информации об их проведении на официальном сайте Губернатора Новосибирской области и Правительства Новосибирской области, а также на официальных сайтах ОИОГВ НСО в информационно-телекоммуникационной сети "Интернет"</w:t>
            </w:r>
          </w:p>
        </w:tc>
        <w:tc>
          <w:tcPr>
            <w:tcW w:w="2437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Администрация Губернатора Новосибирской области и Правительства Новосибирской области,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ОИОГВ НСО</w:t>
            </w:r>
          </w:p>
        </w:tc>
        <w:tc>
          <w:tcPr>
            <w:tcW w:w="2154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ежегодно -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3514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обеспечение соблюдения ОИОГВ НСО, государственными учреждениями, организациями требований законодательства о противодействии коррупции, реализации антикоррупционных мероприятий</w:t>
            </w:r>
          </w:p>
        </w:tc>
      </w:tr>
      <w:tr w:rsidR="00801846" w:rsidRPr="00801846">
        <w:tc>
          <w:tcPr>
            <w:tcW w:w="566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2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Организация и проведение информирования (консультирования) граждан о порядке предоставления ОИОГВ НСО государственных услуг в порядке, предусмотренном административными регламентами</w:t>
            </w:r>
          </w:p>
        </w:tc>
        <w:tc>
          <w:tcPr>
            <w:tcW w:w="2437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ОИОГВ НСО, осуществляющие предоставление государственных услуг</w:t>
            </w:r>
          </w:p>
        </w:tc>
        <w:tc>
          <w:tcPr>
            <w:tcW w:w="2154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ежегодно -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3514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информирование граждан об оказании ОИОГВ НСО государственных услуг</w:t>
            </w:r>
          </w:p>
        </w:tc>
      </w:tr>
      <w:tr w:rsidR="00801846" w:rsidRPr="00801846">
        <w:tc>
          <w:tcPr>
            <w:tcW w:w="566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81"/>
            <w:bookmarkEnd w:id="2"/>
            <w:r w:rsidRPr="008018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2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Проведение мероприятий по вопросам антикоррупционного просвещения, (в том числе встреч, круглых столов) и их освещение в средствах массовой информации, а также на официальных сайтах ОИОГВ НСО в информационно-телекоммуникационной сети Интернет</w:t>
            </w:r>
          </w:p>
        </w:tc>
        <w:tc>
          <w:tcPr>
            <w:tcW w:w="2437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ОИОГВ НСО</w:t>
            </w:r>
          </w:p>
        </w:tc>
        <w:tc>
          <w:tcPr>
            <w:tcW w:w="2154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каждое полугодие -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10 июля,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3514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создание условий для формирования отрицательного общественного мнения к проявлениям коррупции</w:t>
            </w:r>
          </w:p>
        </w:tc>
      </w:tr>
      <w:tr w:rsidR="00801846" w:rsidRPr="00801846">
        <w:tc>
          <w:tcPr>
            <w:tcW w:w="566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932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Обеспечение учета предложений некоммерческих организаций и иных институтов гражданского общества по вопросам совершенствования форм и методов работы ОИОГВ НСО при осуществлении деятельности в области противодействия коррупции</w:t>
            </w:r>
          </w:p>
        </w:tc>
        <w:tc>
          <w:tcPr>
            <w:tcW w:w="2437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ОИОГВ НСО</w:t>
            </w:r>
          </w:p>
        </w:tc>
        <w:tc>
          <w:tcPr>
            <w:tcW w:w="2154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каждое полугодие -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10 июля,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3514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повышение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</w:t>
            </w:r>
          </w:p>
        </w:tc>
      </w:tr>
      <w:tr w:rsidR="00801846" w:rsidRPr="00801846">
        <w:tc>
          <w:tcPr>
            <w:tcW w:w="566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32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Обеспечение разработки и принятия государственными учреждениями, организациями локальных правовых актов по вопросам предупреждения коррупции, в том числе антикоррупционных стандартов поведения, реализации требований законодательства о противодействии коррупции, положений указанных локальных правовых актов</w:t>
            </w:r>
          </w:p>
        </w:tc>
        <w:tc>
          <w:tcPr>
            <w:tcW w:w="2437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ОИОГВ НСО, в ведении которых находятся государственные учреждения, организации</w:t>
            </w:r>
          </w:p>
        </w:tc>
        <w:tc>
          <w:tcPr>
            <w:tcW w:w="2154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каждое полугодие -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10 июля,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3514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повышение уровня правовой грамотности работников государственных учреждений, организаций, их правовое воспитание и популяризация антикоррупционных стандартов поведения, основанных на знаниях общих прав и обязанностей</w:t>
            </w:r>
          </w:p>
        </w:tc>
      </w:tr>
      <w:tr w:rsidR="00801846" w:rsidRPr="00801846">
        <w:tc>
          <w:tcPr>
            <w:tcW w:w="566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02"/>
            <w:bookmarkEnd w:id="3"/>
            <w:r w:rsidRPr="008018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32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Проведение в сферах здравоохранения; образования; жилищно-коммунального хозяйства; труда, занятости населения и трудовых ресурсов мероприятий информационно-просветительского характера по вопросам реализации законодательства о противодействии коррупции, в том числе по привлечению к ответственности за коррупционные правонарушения</w:t>
            </w:r>
          </w:p>
        </w:tc>
        <w:tc>
          <w:tcPr>
            <w:tcW w:w="2437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Министерство здравоохранения Новосибирской области,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министерство образования, науки и инновационной политики Новосибирской области,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министерство жилищно-коммунального хозяйства и энергетики Новосибирской области,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2154" w:type="dxa"/>
          </w:tcPr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каждое полугодие - до 10 июля,</w:t>
            </w:r>
          </w:p>
          <w:p w:rsidR="00801846" w:rsidRPr="00801846" w:rsidRDefault="00801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3514" w:type="dxa"/>
          </w:tcPr>
          <w:p w:rsidR="00801846" w:rsidRPr="00801846" w:rsidRDefault="008018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846">
              <w:rPr>
                <w:rFonts w:ascii="Times New Roman" w:hAnsi="Times New Roman" w:cs="Times New Roman"/>
              </w:rPr>
              <w:t>повышение уровня правовой грамотности работников государственных учреждений, организаций, граждан, их правовое воспитание и популяризация антикоррупционных стандартов поведения, основанных на знаниях общих прав и обязанностей в сферах здравоохранения; образования; жилищно-коммунального хозяйства; труда, занятости населения и трудовых ресурсов</w:t>
            </w:r>
          </w:p>
        </w:tc>
      </w:tr>
    </w:tbl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Применяемые сокращения:</w:t>
      </w:r>
    </w:p>
    <w:p w:rsidR="00801846" w:rsidRPr="00801846" w:rsidRDefault="008018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846">
        <w:rPr>
          <w:rFonts w:ascii="Times New Roman" w:hAnsi="Times New Roman" w:cs="Times New Roman"/>
        </w:rPr>
        <w:t>ОИОГВ НСО - областные исполнительные органы государственной власти Новосибирской области;</w:t>
      </w:r>
    </w:p>
    <w:p w:rsidR="00801846" w:rsidRPr="00801846" w:rsidRDefault="00801846" w:rsidP="00801846">
      <w:pPr>
        <w:pStyle w:val="ConsPlusNormal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r w:rsidRPr="00801846">
        <w:rPr>
          <w:rFonts w:ascii="Times New Roman" w:hAnsi="Times New Roman" w:cs="Times New Roman"/>
        </w:rPr>
        <w:t>государственные учреждения, организации - государственные учреждения Новосибирской области, организации, созданные для выполнения задач, поставленных перед исполнительными органами государственной власти Новосибирской области.</w:t>
      </w:r>
      <w:r w:rsidRPr="00801846">
        <w:rPr>
          <w:rFonts w:ascii="Times New Roman" w:hAnsi="Times New Roman" w:cs="Times New Roman"/>
          <w:sz w:val="2"/>
          <w:szCs w:val="2"/>
        </w:rPr>
        <w:t xml:space="preserve"> </w:t>
      </w:r>
    </w:p>
    <w:p w:rsidR="00E07D78" w:rsidRPr="00801846" w:rsidRDefault="00E07D78">
      <w:pPr>
        <w:rPr>
          <w:rFonts w:ascii="Times New Roman" w:hAnsi="Times New Roman" w:cs="Times New Roman"/>
        </w:rPr>
      </w:pPr>
    </w:p>
    <w:sectPr w:rsidR="00E07D78" w:rsidRPr="00801846" w:rsidSect="00DB00B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46"/>
    <w:rsid w:val="00801846"/>
    <w:rsid w:val="00E0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Мартынов Максим Николаевич</cp:lastModifiedBy>
  <cp:revision>2</cp:revision>
  <dcterms:created xsi:type="dcterms:W3CDTF">2017-05-22T04:25:00Z</dcterms:created>
  <dcterms:modified xsi:type="dcterms:W3CDTF">2017-05-22T04:30:00Z</dcterms:modified>
</cp:coreProperties>
</file>