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816D24">
        <w:rPr>
          <w:rFonts w:ascii="Times New Roman" w:eastAsia="Times New Roman" w:hAnsi="Times New Roman"/>
          <w:b/>
          <w:sz w:val="28"/>
          <w:szCs w:val="28"/>
          <w:lang w:eastAsia="ru-RU"/>
        </w:rPr>
        <w:t>июне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6D24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 w:rsidR="008B2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Побединского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816D24">
        <w:rPr>
          <w:rFonts w:ascii="Times New Roman" w:eastAsia="Times New Roman" w:hAnsi="Times New Roman"/>
          <w:b/>
          <w:sz w:val="28"/>
          <w:szCs w:val="28"/>
          <w:lang w:eastAsia="ru-RU"/>
        </w:rPr>
        <w:t>июне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816D24">
        <w:rPr>
          <w:rFonts w:ascii="Times New Roman" w:eastAsia="Times New Roman" w:hAnsi="Times New Roman"/>
          <w:b/>
          <w:sz w:val="28"/>
          <w:szCs w:val="28"/>
          <w:lang w:eastAsia="ru-RU"/>
        </w:rPr>
        <w:t>маем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16D24">
        <w:rPr>
          <w:rFonts w:ascii="Times New Roman" w:eastAsia="Times New Roman" w:hAnsi="Times New Roman"/>
          <w:b/>
          <w:sz w:val="28"/>
          <w:szCs w:val="28"/>
          <w:lang w:eastAsia="ru-RU"/>
        </w:rPr>
        <w:t>июнем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816D24">
        <w:rPr>
          <w:rFonts w:ascii="Times New Roman" w:eastAsia="Times New Roman" w:hAnsi="Times New Roman"/>
          <w:noProof/>
          <w:sz w:val="28"/>
          <w:szCs w:val="28"/>
          <w:lang w:eastAsia="ru-RU"/>
        </w:rPr>
        <w:t>маем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6D24">
        <w:rPr>
          <w:rFonts w:ascii="Times New Roman" w:eastAsia="Times New Roman" w:hAnsi="Times New Roman"/>
          <w:sz w:val="28"/>
          <w:szCs w:val="28"/>
          <w:lang w:eastAsia="ru-RU"/>
        </w:rPr>
        <w:t>не изменилось.</w:t>
      </w:r>
      <w:bookmarkStart w:id="0" w:name="_GoBack"/>
      <w:bookmarkEnd w:id="0"/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</w:t>
      </w: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4B" w:rsidRDefault="00EF0F4B" w:rsidP="00487266">
      <w:pPr>
        <w:spacing w:after="0" w:line="240" w:lineRule="auto"/>
      </w:pPr>
      <w:r>
        <w:separator/>
      </w:r>
    </w:p>
  </w:endnote>
  <w:endnote w:type="continuationSeparator" w:id="0">
    <w:p w:rsidR="00EF0F4B" w:rsidRDefault="00EF0F4B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4B" w:rsidRDefault="00EF0F4B" w:rsidP="00487266">
      <w:pPr>
        <w:spacing w:after="0" w:line="240" w:lineRule="auto"/>
      </w:pPr>
      <w:r>
        <w:separator/>
      </w:r>
    </w:p>
  </w:footnote>
  <w:footnote w:type="continuationSeparator" w:id="0">
    <w:p w:rsidR="00EF0F4B" w:rsidRDefault="00EF0F4B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816D24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BF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6D24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2E5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2B0B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6933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0F4B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5113216"/>
        <c:axId val="95114752"/>
        <c:axId val="0"/>
      </c:bar3DChart>
      <c:catAx>
        <c:axId val="95113216"/>
        <c:scaling>
          <c:orientation val="minMax"/>
        </c:scaling>
        <c:delete val="0"/>
        <c:axPos val="b"/>
        <c:majorTickMark val="out"/>
        <c:minorTickMark val="none"/>
        <c:tickLblPos val="nextTo"/>
        <c:crossAx val="95114752"/>
        <c:crosses val="autoZero"/>
        <c:auto val="1"/>
        <c:lblAlgn val="ctr"/>
        <c:lblOffset val="100"/>
        <c:noMultiLvlLbl val="0"/>
      </c:catAx>
      <c:valAx>
        <c:axId val="9511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113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8BEF60-1AA6-413A-8FDA-243E2285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Pobeda</cp:lastModifiedBy>
  <cp:revision>42</cp:revision>
  <cp:lastPrinted>2019-06-18T03:43:00Z</cp:lastPrinted>
  <dcterms:created xsi:type="dcterms:W3CDTF">2019-05-31T10:03:00Z</dcterms:created>
  <dcterms:modified xsi:type="dcterms:W3CDTF">2022-07-06T02:57:00Z</dcterms:modified>
</cp:coreProperties>
</file>